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25" w:lineRule="atLeast"/>
        <w:jc w:val="center"/>
        <w:rPr>
          <w:rFonts w:ascii="微软雅黑" w:hAnsi="微软雅黑" w:eastAsia="微软雅黑" w:cs="微软雅黑"/>
        </w:rPr>
      </w:pPr>
      <w:r>
        <w:rPr>
          <w:rStyle w:val="7"/>
          <w:rFonts w:hint="eastAsia" w:ascii="Times New Roman" w:hAnsi="Times New Roman" w:eastAsia="微软雅黑"/>
          <w:sz w:val="31"/>
          <w:szCs w:val="31"/>
          <w:shd w:val="clear" w:color="auto" w:fill="FFFFFF"/>
          <w:lang w:val="en-US" w:eastAsia="zh-CN"/>
        </w:rPr>
        <w:t>2019</w:t>
      </w:r>
      <w:r>
        <w:rPr>
          <w:rStyle w:val="7"/>
          <w:rFonts w:hint="eastAsia" w:ascii="宋体" w:hAnsi="宋体" w:eastAsia="宋体" w:cs="宋体"/>
          <w:sz w:val="31"/>
          <w:szCs w:val="31"/>
          <w:shd w:val="clear" w:color="auto" w:fill="FFFFFF"/>
        </w:rPr>
        <w:t>年临朐县地方储备（小麦）专场竞价销售交易细则</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微软雅黑" w:hAnsi="微软雅黑" w:eastAsia="微软雅黑" w:cs="微软雅黑"/>
          <w:sz w:val="30"/>
          <w:szCs w:val="30"/>
          <w:shd w:val="clear" w:color="auto" w:fill="FFFFFF"/>
        </w:rPr>
        <w:t>12</w:t>
      </w:r>
      <w:r>
        <w:rPr>
          <w:rFonts w:hint="eastAsia" w:ascii="宋体" w:hAnsi="宋体" w:eastAsia="宋体" w:cs="宋体"/>
          <w:sz w:val="30"/>
          <w:szCs w:val="30"/>
          <w:shd w:val="clear" w:color="auto" w:fill="FFFFFF"/>
        </w:rPr>
        <w:t>月</w:t>
      </w:r>
      <w:r>
        <w:rPr>
          <w:rFonts w:hint="eastAsia" w:ascii="微软雅黑" w:hAnsi="微软雅黑" w:eastAsia="微软雅黑" w:cs="微软雅黑"/>
          <w:sz w:val="30"/>
          <w:szCs w:val="30"/>
          <w:shd w:val="clear" w:color="auto" w:fill="FFFFFF"/>
          <w:lang w:val="en-US" w:eastAsia="zh-CN"/>
        </w:rPr>
        <w:t>5</w:t>
      </w:r>
      <w:r>
        <w:rPr>
          <w:rFonts w:hint="eastAsia" w:ascii="宋体" w:hAnsi="宋体" w:eastAsia="宋体" w:cs="宋体"/>
          <w:sz w:val="30"/>
          <w:szCs w:val="30"/>
          <w:shd w:val="clear" w:color="auto" w:fill="FFFFFF"/>
        </w:rPr>
        <w:t>日）</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Style w:val="7"/>
          <w:rFonts w:hint="eastAsia" w:ascii="宋体" w:hAnsi="宋体" w:eastAsia="宋体" w:cs="宋体"/>
          <w:sz w:val="28"/>
          <w:szCs w:val="28"/>
          <w:shd w:val="clear" w:color="auto" w:fill="FFFFFF"/>
        </w:rPr>
        <w:t>临朐县粮食收</w:t>
      </w:r>
      <w:bookmarkStart w:id="0" w:name="_GoBack"/>
      <w:bookmarkEnd w:id="0"/>
      <w:r>
        <w:rPr>
          <w:rStyle w:val="7"/>
          <w:rFonts w:hint="eastAsia" w:ascii="宋体" w:hAnsi="宋体" w:eastAsia="宋体" w:cs="宋体"/>
          <w:sz w:val="28"/>
          <w:szCs w:val="28"/>
          <w:shd w:val="clear" w:color="auto" w:fill="FFFFFF"/>
        </w:rPr>
        <w:t>储公司</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lang w:val="en-US" w:eastAsia="zh-CN"/>
        </w:rPr>
        <w:t>2019</w:t>
      </w:r>
      <w:r>
        <w:rPr>
          <w:rFonts w:hint="eastAsia" w:ascii="宋体" w:hAnsi="宋体" w:eastAsia="宋体" w:cs="宋体"/>
          <w:sz w:val="30"/>
          <w:szCs w:val="30"/>
          <w:u w:val="single"/>
          <w:shd w:val="clear" w:color="auto" w:fill="FFFFFF"/>
        </w:rPr>
        <w:t>年临朐县地方储备（小麦）专场竞价销售交易会（以下简称：专场竞价交易会）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Style w:val="7"/>
          <w:rFonts w:hint="eastAsia" w:ascii="宋体" w:hAnsi="宋体" w:eastAsia="宋体" w:cs="宋体"/>
          <w:sz w:val="28"/>
          <w:szCs w:val="28"/>
          <w:shd w:val="clear" w:color="auto" w:fill="FFFFFF"/>
        </w:rPr>
        <w:t>临朐县粮食收储公司</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4"/>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个工作日内到达交易中心指定银行账户。收款单位：山东省粮油交易中心，开户行：中国农业银行股份有限公司济南市和平支行，帐号：</w:t>
      </w:r>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7"/>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7"/>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7"/>
          <w:rFonts w:hint="eastAsia" w:ascii="宋体" w:hAnsi="宋体" w:eastAsia="宋体" w:cs="宋体"/>
          <w:sz w:val="30"/>
          <w:szCs w:val="30"/>
          <w:shd w:val="clear" w:color="auto" w:fill="FFFFFF"/>
        </w:rPr>
        <w:t>按成交金额的</w:t>
      </w:r>
      <w:r>
        <w:rPr>
          <w:rStyle w:val="7"/>
          <w:rFonts w:hint="eastAsia" w:ascii="微软雅黑" w:hAnsi="微软雅黑" w:eastAsia="微软雅黑" w:cs="微软雅黑"/>
          <w:sz w:val="30"/>
          <w:szCs w:val="30"/>
          <w:shd w:val="clear" w:color="auto" w:fill="FFFFFF"/>
        </w:rPr>
        <w:t>1.5‰</w:t>
      </w:r>
      <w:r>
        <w:rPr>
          <w:rStyle w:val="7"/>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7"/>
          <w:rFonts w:hint="eastAsia" w:ascii="宋体" w:hAnsi="宋体" w:eastAsia="宋体" w:cs="宋体"/>
          <w:sz w:val="30"/>
          <w:szCs w:val="30"/>
          <w:u w:val="single"/>
          <w:shd w:val="clear" w:color="auto" w:fill="FFFFFF"/>
        </w:rPr>
        <w:t>货款支付期限为自合同成交之日起50天（日历日），交货期限为自成交之日起60天（日历日，下同）。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4"/>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4"/>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4"/>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9D7A36"/>
    <w:rsid w:val="005427F4"/>
    <w:rsid w:val="00584240"/>
    <w:rsid w:val="0097187D"/>
    <w:rsid w:val="00CB746F"/>
    <w:rsid w:val="00DC4503"/>
    <w:rsid w:val="00EE24C1"/>
    <w:rsid w:val="07407B1A"/>
    <w:rsid w:val="0BBD217D"/>
    <w:rsid w:val="1AE57C6E"/>
    <w:rsid w:val="1FC77188"/>
    <w:rsid w:val="289D7A36"/>
    <w:rsid w:val="41586F4E"/>
    <w:rsid w:val="42AB5504"/>
    <w:rsid w:val="45420A79"/>
    <w:rsid w:val="52D34CB5"/>
    <w:rsid w:val="7442564C"/>
    <w:rsid w:val="783F049B"/>
    <w:rsid w:val="7EC94900"/>
    <w:rsid w:val="7EDA3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720</Words>
  <Characters>4105</Characters>
  <Lines>34</Lines>
  <Paragraphs>9</Paragraphs>
  <TotalTime>8</TotalTime>
  <ScaleCrop>false</ScaleCrop>
  <LinksUpToDate>false</LinksUpToDate>
  <CharactersWithSpaces>4816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Administrator</cp:lastModifiedBy>
  <cp:lastPrinted>2019-12-02T05:50:46Z</cp:lastPrinted>
  <dcterms:modified xsi:type="dcterms:W3CDTF">2019-12-02T05:51:17Z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