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51" w:rsidRDefault="00AE6351" w:rsidP="00AE6351">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年定陶县地方储备（小麦）专场竞价销售交易细则</w:t>
      </w:r>
    </w:p>
    <w:p w:rsidR="00AE6351" w:rsidRDefault="00AE6351" w:rsidP="00AE6351">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w:t>
      </w:r>
      <w:r>
        <w:rPr>
          <w:rFonts w:ascii="宋体" w:eastAsia="宋体" w:hAnsi="宋体" w:cs="宋体" w:hint="eastAsia"/>
          <w:color w:val="333333"/>
          <w:sz w:val="30"/>
          <w:szCs w:val="30"/>
          <w:shd w:val="clear" w:color="auto" w:fill="FFFFFF"/>
        </w:rPr>
        <w:t>年</w:t>
      </w:r>
      <w:r>
        <w:rPr>
          <w:rFonts w:ascii="微软雅黑" w:eastAsia="微软雅黑" w:hAnsi="微软雅黑" w:cs="微软雅黑" w:hint="eastAsia"/>
          <w:color w:val="333333"/>
          <w:sz w:val="30"/>
          <w:szCs w:val="30"/>
          <w:shd w:val="clear" w:color="auto" w:fill="FFFFFF"/>
        </w:rPr>
        <w:t>02</w:t>
      </w:r>
      <w:r>
        <w:rPr>
          <w:rFonts w:ascii="宋体" w:eastAsia="宋体" w:hAnsi="宋体" w:cs="宋体" w:hint="eastAsia"/>
          <w:color w:val="333333"/>
          <w:sz w:val="30"/>
          <w:szCs w:val="30"/>
          <w:shd w:val="clear" w:color="auto" w:fill="FFFFFF"/>
        </w:rPr>
        <w:t>月</w:t>
      </w:r>
      <w:r>
        <w:rPr>
          <w:rFonts w:ascii="微软雅黑" w:eastAsia="微软雅黑" w:hAnsi="微软雅黑" w:cs="微软雅黑" w:hint="eastAsia"/>
          <w:color w:val="333333"/>
          <w:sz w:val="30"/>
          <w:szCs w:val="30"/>
          <w:shd w:val="clear" w:color="auto" w:fill="FFFFFF"/>
        </w:rPr>
        <w:t>28</w:t>
      </w:r>
      <w:r>
        <w:rPr>
          <w:rFonts w:ascii="宋体" w:eastAsia="宋体" w:hAnsi="宋体" w:cs="宋体" w:hint="eastAsia"/>
          <w:color w:val="333333"/>
          <w:sz w:val="30"/>
          <w:szCs w:val="30"/>
          <w:shd w:val="clear" w:color="auto" w:fill="FFFFFF"/>
        </w:rPr>
        <w:t>日）</w:t>
      </w:r>
    </w:p>
    <w:p w:rsidR="00AE6351" w:rsidRDefault="00AE6351" w:rsidP="00AE6351">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highlight w:val="yellow"/>
          <w:shd w:val="clear" w:color="auto" w:fill="FFFFFF"/>
        </w:rPr>
        <w:t>定陶县粮食储备管理中心</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highlight w:val="yellow"/>
          <w:u w:val="single"/>
          <w:shd w:val="clear" w:color="auto" w:fill="FFFFFF"/>
        </w:rPr>
        <w:t>2019</w:t>
      </w:r>
      <w:r>
        <w:rPr>
          <w:rFonts w:ascii="宋体" w:eastAsia="宋体" w:hAnsi="宋体" w:cs="宋体" w:hint="eastAsia"/>
          <w:color w:val="333333"/>
          <w:sz w:val="30"/>
          <w:szCs w:val="30"/>
          <w:highlight w:val="yellow"/>
          <w:u w:val="single"/>
          <w:shd w:val="clear" w:color="auto" w:fill="FFFFFF"/>
        </w:rPr>
        <w:t>年定陶区地方储备</w:t>
      </w:r>
      <w:r>
        <w:rPr>
          <w:rFonts w:ascii="宋体" w:eastAsia="宋体" w:hAnsi="宋体" w:cs="宋体" w:hint="eastAsia"/>
          <w:color w:val="333333"/>
          <w:sz w:val="30"/>
          <w:szCs w:val="30"/>
          <w:u w:val="single"/>
          <w:shd w:val="clear" w:color="auto" w:fill="FFFFFF"/>
        </w:rPr>
        <w:t>（小麦）专场竞价销售交易会（以下简称：专场竞价交易会）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定陶县粮食储备管理中心</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AE6351" w:rsidRDefault="00AE6351" w:rsidP="00AE6351">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highlight w:val="yellow"/>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AE6351" w:rsidRDefault="00AE6351" w:rsidP="00AE6351">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AE6351" w:rsidRDefault="00AE6351" w:rsidP="00AE6351">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AE6351" w:rsidRDefault="00AE6351" w:rsidP="00AE6351">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bookmarkStart w:id="0" w:name="_GoBack"/>
      <w:bookmarkEnd w:id="0"/>
    </w:p>
    <w:p w:rsid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AE6351" w:rsidRDefault="00AE6351" w:rsidP="00AE6351">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p>
    <w:sectPr w:rsidR="00670471" w:rsidRPr="00AE6351"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51" w:rsidRDefault="00AE6351" w:rsidP="00AE6351">
      <w:r>
        <w:separator/>
      </w:r>
    </w:p>
  </w:endnote>
  <w:endnote w:type="continuationSeparator" w:id="0">
    <w:p w:rsidR="00AE6351" w:rsidRDefault="00AE6351" w:rsidP="00AE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51" w:rsidRDefault="00AE6351" w:rsidP="00AE6351">
      <w:r>
        <w:separator/>
      </w:r>
    </w:p>
  </w:footnote>
  <w:footnote w:type="continuationSeparator" w:id="0">
    <w:p w:rsidR="00AE6351" w:rsidRDefault="00AE6351" w:rsidP="00AE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F75"/>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0F75"/>
    <w:rsid w:val="004E30FC"/>
    <w:rsid w:val="004E41CB"/>
    <w:rsid w:val="004F1C5E"/>
    <w:rsid w:val="004F3534"/>
    <w:rsid w:val="0051243F"/>
    <w:rsid w:val="005139F9"/>
    <w:rsid w:val="00516B0D"/>
    <w:rsid w:val="00516BBC"/>
    <w:rsid w:val="0052422E"/>
    <w:rsid w:val="00527754"/>
    <w:rsid w:val="0053036E"/>
    <w:rsid w:val="00540BB2"/>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AE6351"/>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E0E068-3B7B-41B8-BAAC-030AC3E9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6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351"/>
    <w:rPr>
      <w:sz w:val="18"/>
      <w:szCs w:val="18"/>
    </w:rPr>
  </w:style>
  <w:style w:type="paragraph" w:styleId="a4">
    <w:name w:val="footer"/>
    <w:basedOn w:val="a"/>
    <w:link w:val="Char0"/>
    <w:uiPriority w:val="99"/>
    <w:unhideWhenUsed/>
    <w:rsid w:val="00AE6351"/>
    <w:pPr>
      <w:tabs>
        <w:tab w:val="center" w:pos="4153"/>
        <w:tab w:val="right" w:pos="8306"/>
      </w:tabs>
      <w:snapToGrid w:val="0"/>
      <w:jc w:val="left"/>
    </w:pPr>
    <w:rPr>
      <w:sz w:val="18"/>
      <w:szCs w:val="18"/>
    </w:rPr>
  </w:style>
  <w:style w:type="character" w:customStyle="1" w:styleId="Char0">
    <w:name w:val="页脚 Char"/>
    <w:basedOn w:val="a0"/>
    <w:link w:val="a4"/>
    <w:uiPriority w:val="99"/>
    <w:rsid w:val="00AE6351"/>
    <w:rPr>
      <w:sz w:val="18"/>
      <w:szCs w:val="18"/>
    </w:rPr>
  </w:style>
  <w:style w:type="paragraph" w:styleId="a5">
    <w:name w:val="Normal (Web)"/>
    <w:basedOn w:val="a"/>
    <w:qFormat/>
    <w:rsid w:val="00AE6351"/>
    <w:pPr>
      <w:spacing w:beforeAutospacing="1" w:afterAutospacing="1"/>
      <w:jc w:val="left"/>
    </w:pPr>
    <w:rPr>
      <w:rFonts w:cs="Times New Roman"/>
      <w:kern w:val="0"/>
      <w:sz w:val="24"/>
      <w:szCs w:val="24"/>
    </w:rPr>
  </w:style>
  <w:style w:type="character" w:styleId="a6">
    <w:name w:val="Strong"/>
    <w:basedOn w:val="a0"/>
    <w:qFormat/>
    <w:rsid w:val="00AE635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2019-02-25T05:30:00Z</dcterms:created>
  <dcterms:modified xsi:type="dcterms:W3CDTF">2019-02-25T05:30:00Z</dcterms:modified>
</cp:coreProperties>
</file>